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8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创新需求信息表</w:t>
      </w:r>
    </w:p>
    <w:tbl>
      <w:tblPr>
        <w:tblStyle w:val="5"/>
        <w:tblpPr w:leftFromText="180" w:rightFromText="180" w:vertAnchor="text" w:tblpXSpec="center" w:tblpY="1"/>
        <w:tblOverlap w:val="never"/>
        <w:tblW w:w="900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29"/>
        <w:gridCol w:w="988"/>
        <w:gridCol w:w="1443"/>
        <w:gridCol w:w="1260"/>
        <w:gridCol w:w="20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企业（单位）名称</w:t>
            </w:r>
          </w:p>
        </w:tc>
        <w:tc>
          <w:tcPr>
            <w:tcW w:w="72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（盖章处）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联</w:t>
            </w:r>
            <w:r>
              <w:rPr>
                <w:rFonts w:eastAsia="方正仿宋_GBK"/>
                <w:bCs/>
                <w:color w:val="auto"/>
                <w:sz w:val="28"/>
                <w:szCs w:val="28"/>
              </w:rPr>
              <w:t> </w:t>
            </w: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系</w:t>
            </w:r>
            <w:r>
              <w:rPr>
                <w:rFonts w:eastAsia="方正仿宋_GBK"/>
                <w:bCs/>
                <w:color w:val="auto"/>
                <w:sz w:val="28"/>
                <w:szCs w:val="28"/>
              </w:rPr>
              <w:t> </w:t>
            </w: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人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座机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  <w:lang w:eastAsia="zh-CN"/>
              </w:rPr>
              <w:t>细分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领域</w:t>
            </w:r>
          </w:p>
        </w:tc>
        <w:tc>
          <w:tcPr>
            <w:tcW w:w="72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技术需求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7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待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解决的技术问题</w:t>
            </w:r>
          </w:p>
        </w:tc>
        <w:tc>
          <w:tcPr>
            <w:tcW w:w="5744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560" w:firstLineChars="200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技术性能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参数指标要求</w:t>
            </w:r>
          </w:p>
        </w:tc>
        <w:tc>
          <w:tcPr>
            <w:tcW w:w="57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预期目标</w:t>
            </w:r>
          </w:p>
        </w:tc>
        <w:tc>
          <w:tcPr>
            <w:tcW w:w="57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eastAsia="方正仿宋_GBK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auto"/>
                <w:sz w:val="28"/>
                <w:szCs w:val="28"/>
              </w:rPr>
              <w:t>其它需求（人才、融资、服务等）</w:t>
            </w:r>
          </w:p>
        </w:tc>
        <w:tc>
          <w:tcPr>
            <w:tcW w:w="72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2MyNzQ3MTQ0YjY1ZjFiMWFjMWQ1ZjgyZjlkNmQifQ=="/>
  </w:docVars>
  <w:rsids>
    <w:rsidRoot w:val="00582018"/>
    <w:rsid w:val="00021E4C"/>
    <w:rsid w:val="00053AD9"/>
    <w:rsid w:val="00090CF4"/>
    <w:rsid w:val="00113F63"/>
    <w:rsid w:val="0012172F"/>
    <w:rsid w:val="00151B97"/>
    <w:rsid w:val="00254B73"/>
    <w:rsid w:val="0027177C"/>
    <w:rsid w:val="002B1BA9"/>
    <w:rsid w:val="002E1FA6"/>
    <w:rsid w:val="002E69D9"/>
    <w:rsid w:val="002F4EDE"/>
    <w:rsid w:val="00345C32"/>
    <w:rsid w:val="003D51FE"/>
    <w:rsid w:val="003E37AC"/>
    <w:rsid w:val="00400A60"/>
    <w:rsid w:val="00401AB1"/>
    <w:rsid w:val="00423BA2"/>
    <w:rsid w:val="004855CD"/>
    <w:rsid w:val="004A1DD3"/>
    <w:rsid w:val="004B1A0F"/>
    <w:rsid w:val="004C6517"/>
    <w:rsid w:val="005117FC"/>
    <w:rsid w:val="00582018"/>
    <w:rsid w:val="005D654B"/>
    <w:rsid w:val="005E0F4F"/>
    <w:rsid w:val="005E4474"/>
    <w:rsid w:val="005F2B9D"/>
    <w:rsid w:val="00616202"/>
    <w:rsid w:val="006523A6"/>
    <w:rsid w:val="0065361B"/>
    <w:rsid w:val="007065E2"/>
    <w:rsid w:val="007140C8"/>
    <w:rsid w:val="00777F3C"/>
    <w:rsid w:val="00783C76"/>
    <w:rsid w:val="007C3867"/>
    <w:rsid w:val="00841A38"/>
    <w:rsid w:val="00876FA7"/>
    <w:rsid w:val="008955B3"/>
    <w:rsid w:val="008A6D96"/>
    <w:rsid w:val="008A7A4C"/>
    <w:rsid w:val="008B3F70"/>
    <w:rsid w:val="008C4E58"/>
    <w:rsid w:val="008D1B06"/>
    <w:rsid w:val="00930E85"/>
    <w:rsid w:val="00973C06"/>
    <w:rsid w:val="00985688"/>
    <w:rsid w:val="009D46DB"/>
    <w:rsid w:val="009E6255"/>
    <w:rsid w:val="009E754D"/>
    <w:rsid w:val="00AA510B"/>
    <w:rsid w:val="00AA7609"/>
    <w:rsid w:val="00AD794E"/>
    <w:rsid w:val="00B973D0"/>
    <w:rsid w:val="00C304DD"/>
    <w:rsid w:val="00C756AC"/>
    <w:rsid w:val="00CC65E8"/>
    <w:rsid w:val="00D15F8A"/>
    <w:rsid w:val="00D271B6"/>
    <w:rsid w:val="00D9503C"/>
    <w:rsid w:val="00E70BF9"/>
    <w:rsid w:val="00EE5F88"/>
    <w:rsid w:val="00F15183"/>
    <w:rsid w:val="00F450D1"/>
    <w:rsid w:val="00F570FF"/>
    <w:rsid w:val="00F90BED"/>
    <w:rsid w:val="00F94B0A"/>
    <w:rsid w:val="046F598E"/>
    <w:rsid w:val="04AA2C10"/>
    <w:rsid w:val="11C04B69"/>
    <w:rsid w:val="153669E3"/>
    <w:rsid w:val="1AC55ED4"/>
    <w:rsid w:val="1C7328C8"/>
    <w:rsid w:val="2348075C"/>
    <w:rsid w:val="23E15A7C"/>
    <w:rsid w:val="26211093"/>
    <w:rsid w:val="26AC142E"/>
    <w:rsid w:val="29D532D8"/>
    <w:rsid w:val="2D921BDF"/>
    <w:rsid w:val="32097605"/>
    <w:rsid w:val="38267F5A"/>
    <w:rsid w:val="3B7172BA"/>
    <w:rsid w:val="3F4D48F0"/>
    <w:rsid w:val="455543A8"/>
    <w:rsid w:val="5D5329E3"/>
    <w:rsid w:val="5E114B41"/>
    <w:rsid w:val="61F04BF7"/>
    <w:rsid w:val="679A58E8"/>
    <w:rsid w:val="67E460B6"/>
    <w:rsid w:val="6AB33C9F"/>
    <w:rsid w:val="71D15510"/>
    <w:rsid w:val="73C7536F"/>
    <w:rsid w:val="7539032F"/>
    <w:rsid w:val="7C2D22B0"/>
    <w:rsid w:val="7E455F3B"/>
    <w:rsid w:val="7F60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unhideWhenUsed/>
    <w:qFormat/>
    <w:uiPriority w:val="99"/>
    <w:rPr>
      <w:rFonts w:hint="eastAsia" w:ascii="微软雅黑" w:hAnsi="微软雅黑" w:eastAsia="微软雅黑" w:cs="微软雅黑"/>
      <w:color w:val="333333"/>
      <w:sz w:val="24"/>
      <w:szCs w:val="24"/>
      <w:u w:val="none"/>
      <w:vertAlign w:val="baseline"/>
    </w:rPr>
  </w:style>
  <w:style w:type="character" w:styleId="10">
    <w:name w:val="HTML Definition"/>
    <w:basedOn w:val="6"/>
    <w:semiHidden/>
    <w:unhideWhenUsed/>
    <w:qFormat/>
    <w:uiPriority w:val="99"/>
    <w:rPr>
      <w:i/>
      <w:iCs/>
    </w:rPr>
  </w:style>
  <w:style w:type="character" w:styleId="11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2">
    <w:name w:val="HTML Code"/>
    <w:basedOn w:val="6"/>
    <w:semiHidden/>
    <w:unhideWhenUsed/>
    <w:qFormat/>
    <w:uiPriority w:val="99"/>
    <w:rPr>
      <w:rFonts w:hint="default" w:ascii="Courier New" w:hAnsi="Courier New" w:eastAsia="Courier New" w:cs="Courier New"/>
      <w:color w:val="C7254E"/>
      <w:sz w:val="21"/>
      <w:szCs w:val="21"/>
      <w:shd w:val="clear" w:fill="F9F2F4"/>
    </w:rPr>
  </w:style>
  <w:style w:type="character" w:styleId="13">
    <w:name w:val="HTML Keyboard"/>
    <w:basedOn w:val="6"/>
    <w:semiHidden/>
    <w:unhideWhenUsed/>
    <w:qFormat/>
    <w:uiPriority w:val="99"/>
    <w:rPr>
      <w:rFonts w:ascii="Courier New" w:hAnsi="Courier New" w:eastAsia="Courier New" w:cs="Courier New"/>
      <w:color w:val="FFFFFF"/>
      <w:sz w:val="21"/>
      <w:szCs w:val="21"/>
      <w:shd w:val="clear" w:fill="333333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urier New" w:hAnsi="Courier New" w:eastAsia="Courier New" w:cs="Courier New"/>
      <w:sz w:val="21"/>
      <w:szCs w:val="21"/>
    </w:rPr>
  </w:style>
  <w:style w:type="character" w:customStyle="1" w:styleId="15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shenduxitong</Company>
  <Pages>1</Pages>
  <Words>88</Words>
  <Characters>88</Characters>
  <Lines>0</Lines>
  <Paragraphs>0</Paragraphs>
  <TotalTime>9</TotalTime>
  <ScaleCrop>false</ScaleCrop>
  <LinksUpToDate>false</LinksUpToDate>
  <CharactersWithSpaces>117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2022-07-26T02:51:00Z</dcterms:created>
  <dc:creator>Administrator</dc:creator>
  <cp:lastModifiedBy>Christelle</cp:lastModifiedBy>
  <dcterms:modified xsi:type="dcterms:W3CDTF">2022-08-10T03:26:06Z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6B6B6C03CF804B58BEC4D17158ACF2DB</vt:lpwstr>
  </property>
</Properties>
</file>